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49" w:rsidRDefault="007725FF" w:rsidP="00DA125B">
      <w:pPr>
        <w:rPr>
          <w:i/>
          <w:noProof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5CC7FAC" wp14:editId="114AA7FA">
            <wp:simplePos x="0" y="0"/>
            <wp:positionH relativeFrom="column">
              <wp:posOffset>-458470</wp:posOffset>
            </wp:positionH>
            <wp:positionV relativeFrom="paragraph">
              <wp:posOffset>-147320</wp:posOffset>
            </wp:positionV>
            <wp:extent cx="2767330" cy="21526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E49">
        <w:rPr>
          <w:noProof/>
          <w:sz w:val="20"/>
          <w:szCs w:val="20"/>
        </w:rPr>
        <w:t xml:space="preserve">                                   </w:t>
      </w:r>
      <w:r w:rsidR="008F4E49">
        <w:rPr>
          <w:i/>
          <w:noProof/>
          <w:sz w:val="32"/>
          <w:szCs w:val="32"/>
        </w:rPr>
        <w:t xml:space="preserve">       </w:t>
      </w:r>
    </w:p>
    <w:p w:rsidR="008F4E49" w:rsidRDefault="008F4E49" w:rsidP="008F4E49">
      <w:pPr>
        <w:rPr>
          <w:i/>
          <w:noProof/>
          <w:sz w:val="22"/>
          <w:szCs w:val="22"/>
        </w:rPr>
      </w:pPr>
    </w:p>
    <w:p w:rsidR="007725FF" w:rsidRPr="0034668A" w:rsidRDefault="007725FF" w:rsidP="008F4E49">
      <w:pPr>
        <w:rPr>
          <w:rFonts w:ascii="Bookman Old Style" w:hAnsi="Bookman Old Style"/>
          <w:i/>
          <w:noProof/>
          <w:sz w:val="22"/>
          <w:szCs w:val="22"/>
        </w:rPr>
      </w:pPr>
    </w:p>
    <w:p w:rsidR="00A818E1" w:rsidRPr="00E357D5" w:rsidRDefault="00A818E1" w:rsidP="007725FF">
      <w:pPr>
        <w:rPr>
          <w:rFonts w:ascii="Bookman Old Style" w:hAnsi="Bookman Old Style"/>
          <w:noProof/>
          <w:sz w:val="28"/>
          <w:szCs w:val="28"/>
        </w:rPr>
      </w:pPr>
    </w:p>
    <w:p w:rsidR="007725FF" w:rsidRPr="00FC3A00" w:rsidRDefault="00E357D5" w:rsidP="007725FF">
      <w:pPr>
        <w:rPr>
          <w:rFonts w:ascii="Arial Rounded MT Bold" w:hAnsi="Arial Rounded MT Bold" w:cs="Arial"/>
          <w:i/>
          <w:noProof/>
          <w:sz w:val="28"/>
          <w:szCs w:val="28"/>
        </w:rPr>
      </w:pPr>
      <w:r w:rsidRPr="00FC3A00">
        <w:rPr>
          <w:rFonts w:ascii="Arial Rounded MT Bold" w:hAnsi="Arial Rounded MT Bold" w:cs="Arial"/>
          <w:noProof/>
          <w:sz w:val="28"/>
          <w:szCs w:val="28"/>
        </w:rPr>
        <w:t xml:space="preserve">   </w:t>
      </w:r>
      <w:r w:rsidR="008F4E49" w:rsidRPr="00FC3A00">
        <w:rPr>
          <w:rFonts w:ascii="Arial Rounded MT Bold" w:hAnsi="Arial Rounded MT Bold" w:cs="Arial"/>
          <w:noProof/>
          <w:sz w:val="28"/>
          <w:szCs w:val="28"/>
        </w:rPr>
        <w:t xml:space="preserve">     </w:t>
      </w:r>
      <w:r w:rsidR="00FC3A00">
        <w:rPr>
          <w:rFonts w:asciiTheme="minorHAnsi" w:hAnsiTheme="minorHAnsi" w:cs="Arial"/>
          <w:noProof/>
          <w:sz w:val="28"/>
          <w:szCs w:val="28"/>
        </w:rPr>
        <w:t xml:space="preserve">  </w:t>
      </w:r>
      <w:r w:rsidR="008F4E49" w:rsidRPr="00FC3A00">
        <w:rPr>
          <w:rFonts w:ascii="Arial Rounded MT Bold" w:hAnsi="Arial Rounded MT Bold" w:cs="Arial"/>
          <w:noProof/>
          <w:sz w:val="28"/>
          <w:szCs w:val="28"/>
        </w:rPr>
        <w:t xml:space="preserve">  </w:t>
      </w:r>
      <w:r w:rsidR="007725FF" w:rsidRPr="00FC3A00">
        <w:rPr>
          <w:rFonts w:ascii="Arial Rounded MT Bold" w:hAnsi="Arial Rounded MT Bold" w:cs="Arial"/>
          <w:noProof/>
          <w:sz w:val="28"/>
          <w:szCs w:val="28"/>
        </w:rPr>
        <w:t xml:space="preserve">            </w:t>
      </w:r>
      <w:r w:rsidRPr="00FC3A00">
        <w:rPr>
          <w:rFonts w:ascii="Arial Rounded MT Bold" w:hAnsi="Arial Rounded MT Bold" w:cs="Arial"/>
          <w:noProof/>
          <w:sz w:val="28"/>
          <w:szCs w:val="28"/>
        </w:rPr>
        <w:t xml:space="preserve"> </w:t>
      </w:r>
      <w:r w:rsidR="008B5009">
        <w:rPr>
          <w:rFonts w:asciiTheme="minorHAnsi" w:hAnsiTheme="minorHAnsi" w:cs="Arial"/>
          <w:noProof/>
          <w:sz w:val="28"/>
          <w:szCs w:val="28"/>
        </w:rPr>
        <w:t xml:space="preserve"> </w:t>
      </w:r>
      <w:r w:rsidR="007725FF" w:rsidRPr="00FC3A00">
        <w:rPr>
          <w:rFonts w:ascii="Arial" w:hAnsi="Arial" w:cs="Arial"/>
          <w:i/>
          <w:noProof/>
          <w:sz w:val="28"/>
          <w:szCs w:val="28"/>
        </w:rPr>
        <w:t>Э</w:t>
      </w:r>
      <w:r w:rsidR="007725FF" w:rsidRPr="00FC3A00">
        <w:rPr>
          <w:rFonts w:ascii="Arial Rounded MT Bold" w:hAnsi="Arial Rounded MT Bold" w:cs="Arial"/>
          <w:i/>
          <w:noProof/>
          <w:sz w:val="28"/>
          <w:szCs w:val="28"/>
        </w:rPr>
        <w:t xml:space="preserve">  </w:t>
      </w:r>
      <w:r w:rsidR="007725FF" w:rsidRPr="00FC3A00">
        <w:rPr>
          <w:rFonts w:ascii="Arial" w:hAnsi="Arial" w:cs="Arial"/>
          <w:i/>
          <w:noProof/>
          <w:sz w:val="28"/>
          <w:szCs w:val="28"/>
        </w:rPr>
        <w:t>К</w:t>
      </w:r>
      <w:r w:rsidR="007725FF" w:rsidRPr="00FC3A00">
        <w:rPr>
          <w:rFonts w:ascii="Arial Rounded MT Bold" w:hAnsi="Arial Rounded MT Bold" w:cs="Arial"/>
          <w:i/>
          <w:noProof/>
          <w:sz w:val="28"/>
          <w:szCs w:val="28"/>
        </w:rPr>
        <w:t xml:space="preserve">  </w:t>
      </w:r>
      <w:r w:rsidR="007725FF" w:rsidRPr="00FC3A00">
        <w:rPr>
          <w:rFonts w:ascii="Arial" w:hAnsi="Arial" w:cs="Arial"/>
          <w:i/>
          <w:noProof/>
          <w:sz w:val="28"/>
          <w:szCs w:val="28"/>
        </w:rPr>
        <w:t>С</w:t>
      </w:r>
      <w:r w:rsidR="007725FF" w:rsidRPr="00FC3A00">
        <w:rPr>
          <w:rFonts w:ascii="Arial Rounded MT Bold" w:hAnsi="Arial Rounded MT Bold" w:cs="Arial"/>
          <w:i/>
          <w:noProof/>
          <w:sz w:val="28"/>
          <w:szCs w:val="28"/>
        </w:rPr>
        <w:t xml:space="preserve">  </w:t>
      </w:r>
      <w:r w:rsidR="007725FF" w:rsidRPr="00FC3A00">
        <w:rPr>
          <w:rFonts w:ascii="Arial" w:hAnsi="Arial" w:cs="Arial"/>
          <w:i/>
          <w:noProof/>
          <w:sz w:val="28"/>
          <w:szCs w:val="28"/>
        </w:rPr>
        <w:t>П</w:t>
      </w:r>
      <w:r w:rsidR="007725FF" w:rsidRPr="00FC3A00">
        <w:rPr>
          <w:rFonts w:ascii="Arial Rounded MT Bold" w:hAnsi="Arial Rounded MT Bold" w:cs="Arial"/>
          <w:i/>
          <w:noProof/>
          <w:sz w:val="28"/>
          <w:szCs w:val="28"/>
        </w:rPr>
        <w:t xml:space="preserve">  </w:t>
      </w:r>
      <w:r w:rsidR="007725FF" w:rsidRPr="00FC3A00">
        <w:rPr>
          <w:rFonts w:ascii="Arial" w:hAnsi="Arial" w:cs="Arial"/>
          <w:i/>
          <w:noProof/>
          <w:sz w:val="28"/>
          <w:szCs w:val="28"/>
        </w:rPr>
        <w:t>Е</w:t>
      </w:r>
      <w:r w:rsidR="007725FF" w:rsidRPr="00FC3A00">
        <w:rPr>
          <w:rFonts w:ascii="Arial Rounded MT Bold" w:hAnsi="Arial Rounded MT Bold" w:cs="Arial"/>
          <w:i/>
          <w:noProof/>
          <w:sz w:val="28"/>
          <w:szCs w:val="28"/>
        </w:rPr>
        <w:t xml:space="preserve">  </w:t>
      </w:r>
      <w:r w:rsidR="007725FF" w:rsidRPr="00FC3A00">
        <w:rPr>
          <w:rFonts w:ascii="Arial" w:hAnsi="Arial" w:cs="Arial"/>
          <w:i/>
          <w:noProof/>
          <w:sz w:val="28"/>
          <w:szCs w:val="28"/>
        </w:rPr>
        <w:t>Р</w:t>
      </w:r>
      <w:r w:rsidR="007725FF" w:rsidRPr="00FC3A00">
        <w:rPr>
          <w:rFonts w:ascii="Arial Rounded MT Bold" w:hAnsi="Arial Rounded MT Bold" w:cs="Arial"/>
          <w:i/>
          <w:noProof/>
          <w:sz w:val="28"/>
          <w:szCs w:val="28"/>
        </w:rPr>
        <w:t xml:space="preserve">  </w:t>
      </w:r>
      <w:r w:rsidR="007725FF" w:rsidRPr="00FC3A00">
        <w:rPr>
          <w:rFonts w:ascii="Arial" w:hAnsi="Arial" w:cs="Arial"/>
          <w:i/>
          <w:noProof/>
          <w:sz w:val="28"/>
          <w:szCs w:val="28"/>
        </w:rPr>
        <w:t>Т</w:t>
      </w:r>
    </w:p>
    <w:p w:rsidR="00A818E1" w:rsidRPr="00FC3A00" w:rsidRDefault="007725FF" w:rsidP="007725FF">
      <w:pPr>
        <w:rPr>
          <w:rFonts w:ascii="Arial Rounded MT Bold" w:hAnsi="Arial Rounded MT Bold" w:cs="Arial"/>
          <w:i/>
          <w:noProof/>
          <w:sz w:val="22"/>
          <w:szCs w:val="22"/>
          <w:u w:val="single"/>
        </w:rPr>
      </w:pPr>
      <w:r w:rsidRPr="00FC3A00">
        <w:rPr>
          <w:rFonts w:ascii="Arial Rounded MT Bold" w:hAnsi="Arial Rounded MT Bold" w:cs="Arial"/>
          <w:i/>
          <w:noProof/>
          <w:sz w:val="22"/>
          <w:szCs w:val="22"/>
        </w:rPr>
        <w:t xml:space="preserve">                 </w:t>
      </w:r>
      <w:r w:rsidRPr="00FC3A00">
        <w:rPr>
          <w:rFonts w:ascii="Arial" w:hAnsi="Arial" w:cs="Arial"/>
          <w:i/>
          <w:noProof/>
          <w:sz w:val="22"/>
          <w:szCs w:val="22"/>
          <w:u w:val="single"/>
        </w:rPr>
        <w:t>ПО</w:t>
      </w:r>
      <w:r w:rsidRPr="00FC3A00">
        <w:rPr>
          <w:rFonts w:ascii="Arial Rounded MT Bold" w:hAnsi="Arial Rounded MT Bold" w:cs="Arial"/>
          <w:i/>
          <w:noProof/>
          <w:sz w:val="22"/>
          <w:szCs w:val="22"/>
          <w:u w:val="single"/>
        </w:rPr>
        <w:t xml:space="preserve"> </w:t>
      </w:r>
      <w:r w:rsidR="00F70587" w:rsidRPr="00FC3A00">
        <w:rPr>
          <w:rFonts w:ascii="Arial Rounded MT Bold" w:hAnsi="Arial Rounded MT Bold" w:cs="Arial"/>
          <w:i/>
          <w:noProof/>
          <w:sz w:val="22"/>
          <w:szCs w:val="22"/>
          <w:u w:val="single"/>
        </w:rPr>
        <w:t xml:space="preserve"> </w:t>
      </w:r>
      <w:r w:rsidRPr="00FC3A00">
        <w:rPr>
          <w:rFonts w:ascii="Arial" w:hAnsi="Arial" w:cs="Arial"/>
          <w:i/>
          <w:noProof/>
          <w:sz w:val="22"/>
          <w:szCs w:val="22"/>
          <w:u w:val="single"/>
        </w:rPr>
        <w:t>ЛЕСОМАТЕРИАЛАМ</w:t>
      </w:r>
      <w:r w:rsidRPr="00FC3A00">
        <w:rPr>
          <w:rFonts w:ascii="Arial Rounded MT Bold" w:hAnsi="Arial Rounded MT Bold" w:cs="Arial"/>
          <w:i/>
          <w:noProof/>
          <w:sz w:val="22"/>
          <w:szCs w:val="22"/>
          <w:u w:val="single"/>
        </w:rPr>
        <w:t xml:space="preserve"> </w:t>
      </w:r>
      <w:r w:rsidR="00E357D5" w:rsidRPr="00FC3A00">
        <w:rPr>
          <w:rFonts w:ascii="Arial Rounded MT Bold" w:hAnsi="Arial Rounded MT Bold" w:cs="Arial"/>
          <w:i/>
          <w:noProof/>
          <w:sz w:val="22"/>
          <w:szCs w:val="22"/>
          <w:u w:val="single"/>
        </w:rPr>
        <w:t xml:space="preserve"> </w:t>
      </w:r>
      <w:r w:rsidR="008B5009">
        <w:rPr>
          <w:rFonts w:asciiTheme="minorHAnsi" w:hAnsiTheme="minorHAnsi" w:cs="Arial"/>
          <w:i/>
          <w:noProof/>
          <w:sz w:val="22"/>
          <w:szCs w:val="22"/>
          <w:u w:val="single"/>
        </w:rPr>
        <w:t xml:space="preserve"> </w:t>
      </w:r>
      <w:r w:rsidRPr="00FC3A00">
        <w:rPr>
          <w:rFonts w:ascii="Arial" w:hAnsi="Arial" w:cs="Arial"/>
          <w:i/>
          <w:noProof/>
          <w:sz w:val="22"/>
          <w:szCs w:val="22"/>
          <w:u w:val="single"/>
        </w:rPr>
        <w:t>БОХАН</w:t>
      </w:r>
      <w:r w:rsidRPr="00FC3A00">
        <w:rPr>
          <w:rFonts w:ascii="Arial Rounded MT Bold" w:hAnsi="Arial Rounded MT Bold" w:cs="Arial"/>
          <w:i/>
          <w:noProof/>
          <w:sz w:val="22"/>
          <w:szCs w:val="22"/>
          <w:u w:val="single"/>
        </w:rPr>
        <w:t xml:space="preserve">  </w:t>
      </w:r>
      <w:r w:rsidRPr="00FC3A00">
        <w:rPr>
          <w:rFonts w:ascii="Arial" w:hAnsi="Arial" w:cs="Arial"/>
          <w:i/>
          <w:noProof/>
          <w:sz w:val="22"/>
          <w:szCs w:val="22"/>
          <w:u w:val="single"/>
        </w:rPr>
        <w:t>Е</w:t>
      </w:r>
      <w:r w:rsidRPr="00FC3A00">
        <w:rPr>
          <w:rFonts w:ascii="Arial Rounded MT Bold" w:hAnsi="Arial Rounded MT Bold" w:cs="Arial"/>
          <w:i/>
          <w:noProof/>
          <w:sz w:val="22"/>
          <w:szCs w:val="22"/>
          <w:u w:val="single"/>
        </w:rPr>
        <w:t>.</w:t>
      </w:r>
      <w:r w:rsidRPr="00FC3A00">
        <w:rPr>
          <w:rFonts w:ascii="Arial" w:hAnsi="Arial" w:cs="Arial"/>
          <w:i/>
          <w:noProof/>
          <w:sz w:val="22"/>
          <w:szCs w:val="22"/>
          <w:u w:val="single"/>
        </w:rPr>
        <w:t>А</w:t>
      </w:r>
      <w:r w:rsidRPr="00FC3A00">
        <w:rPr>
          <w:rFonts w:ascii="Arial Rounded MT Bold" w:hAnsi="Arial Rounded MT Bold" w:cs="Arial"/>
          <w:i/>
          <w:noProof/>
          <w:sz w:val="22"/>
          <w:szCs w:val="22"/>
          <w:u w:val="single"/>
        </w:rPr>
        <w:t>.</w:t>
      </w:r>
    </w:p>
    <w:p w:rsidR="00F404B4" w:rsidRPr="008B5009" w:rsidRDefault="00F404B4" w:rsidP="008F4E49">
      <w:pPr>
        <w:rPr>
          <w:rFonts w:ascii="Arial Rounded MT Bold" w:hAnsi="Arial Rounded MT Bold" w:cs="Arial"/>
          <w:b/>
          <w:i/>
          <w:noProof/>
          <w:sz w:val="22"/>
          <w:szCs w:val="22"/>
        </w:rPr>
      </w:pPr>
    </w:p>
    <w:p w:rsidR="008F4E49" w:rsidRPr="00FC3A00" w:rsidRDefault="00A818E1" w:rsidP="008F4E49">
      <w:pPr>
        <w:rPr>
          <w:rFonts w:ascii="Arial Rounded MT Bold" w:hAnsi="Arial Rounded MT Bold" w:cs="Arial"/>
          <w:i/>
          <w:noProof/>
          <w:sz w:val="16"/>
          <w:szCs w:val="16"/>
        </w:rPr>
      </w:pPr>
      <w:r w:rsidRPr="008B5009">
        <w:rPr>
          <w:rFonts w:ascii="Arial Rounded MT Bold" w:hAnsi="Arial Rounded MT Bold" w:cs="Arial"/>
          <w:b/>
          <w:i/>
          <w:noProof/>
          <w:sz w:val="22"/>
          <w:szCs w:val="22"/>
        </w:rPr>
        <w:t xml:space="preserve">  </w:t>
      </w:r>
      <w:r w:rsidR="008F4E49" w:rsidRPr="008B5009">
        <w:rPr>
          <w:rFonts w:ascii="Arial Rounded MT Bold" w:hAnsi="Arial Rounded MT Bold" w:cs="Arial"/>
          <w:b/>
          <w:i/>
          <w:noProof/>
          <w:sz w:val="20"/>
          <w:szCs w:val="20"/>
        </w:rPr>
        <w:t xml:space="preserve"> </w:t>
      </w:r>
      <w:r w:rsidR="008F4E49" w:rsidRPr="008B5009">
        <w:rPr>
          <w:rFonts w:ascii="Arial" w:hAnsi="Arial" w:cs="Arial"/>
          <w:b/>
          <w:i/>
          <w:sz w:val="16"/>
          <w:szCs w:val="16"/>
        </w:rPr>
        <w:t>ИП</w:t>
      </w:r>
      <w:r w:rsidR="008F4E49" w:rsidRPr="008B5009">
        <w:rPr>
          <w:rFonts w:ascii="Arial Rounded MT Bold" w:hAnsi="Arial Rounded MT Bold" w:cs="Arial"/>
          <w:b/>
          <w:i/>
          <w:sz w:val="16"/>
          <w:szCs w:val="16"/>
        </w:rPr>
        <w:t xml:space="preserve">  </w:t>
      </w:r>
      <w:r w:rsidR="008F4E49" w:rsidRPr="008B5009">
        <w:rPr>
          <w:rFonts w:ascii="Arial" w:hAnsi="Arial" w:cs="Arial"/>
          <w:b/>
          <w:i/>
          <w:sz w:val="16"/>
          <w:szCs w:val="16"/>
        </w:rPr>
        <w:t>БОХАН</w:t>
      </w:r>
      <w:r w:rsidR="008F4E49" w:rsidRPr="008B5009">
        <w:rPr>
          <w:rFonts w:ascii="Arial Rounded MT Bold" w:hAnsi="Arial Rounded MT Bold" w:cs="Arial"/>
          <w:b/>
          <w:i/>
          <w:sz w:val="16"/>
          <w:szCs w:val="16"/>
        </w:rPr>
        <w:t xml:space="preserve">  </w:t>
      </w:r>
      <w:r w:rsidR="008F4E49" w:rsidRPr="008B5009">
        <w:rPr>
          <w:rFonts w:ascii="Arial" w:hAnsi="Arial" w:cs="Arial"/>
          <w:b/>
          <w:i/>
          <w:sz w:val="16"/>
          <w:szCs w:val="16"/>
        </w:rPr>
        <w:t>Е</w:t>
      </w:r>
      <w:r w:rsidR="008F4E49" w:rsidRPr="008B5009">
        <w:rPr>
          <w:rFonts w:ascii="Arial Rounded MT Bold" w:hAnsi="Arial Rounded MT Bold" w:cs="Arial"/>
          <w:b/>
          <w:i/>
          <w:sz w:val="16"/>
          <w:szCs w:val="16"/>
        </w:rPr>
        <w:t>.</w:t>
      </w:r>
      <w:r w:rsidR="008F4E49" w:rsidRPr="008B5009">
        <w:rPr>
          <w:rFonts w:ascii="Arial" w:hAnsi="Arial" w:cs="Arial"/>
          <w:b/>
          <w:i/>
          <w:sz w:val="16"/>
          <w:szCs w:val="16"/>
        </w:rPr>
        <w:t>А</w:t>
      </w:r>
      <w:r w:rsidR="008F4E49" w:rsidRPr="008B5009">
        <w:rPr>
          <w:rFonts w:ascii="Arial Rounded MT Bold" w:hAnsi="Arial Rounded MT Bold" w:cs="Arial"/>
          <w:b/>
          <w:i/>
          <w:sz w:val="16"/>
          <w:szCs w:val="16"/>
        </w:rPr>
        <w:t>.</w:t>
      </w:r>
      <w:r w:rsidR="00FF4DE5" w:rsidRPr="00FC3A00">
        <w:rPr>
          <w:rFonts w:ascii="Arial Rounded MT Bold" w:hAnsi="Arial Rounded MT Bold" w:cs="Arial"/>
          <w:i/>
          <w:sz w:val="16"/>
          <w:szCs w:val="16"/>
        </w:rPr>
        <w:t xml:space="preserve"> 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>,</w:t>
      </w:r>
      <w:r w:rsidR="00FF4DE5" w:rsidRPr="00FC3A00">
        <w:rPr>
          <w:rFonts w:ascii="Arial Rounded MT Bold" w:hAnsi="Arial Rounded MT Bold" w:cs="Arial"/>
          <w:i/>
          <w:sz w:val="16"/>
          <w:szCs w:val="16"/>
        </w:rPr>
        <w:t xml:space="preserve"> 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 </w:t>
      </w:r>
      <w:r w:rsidR="008F4E49" w:rsidRPr="00FC3A00">
        <w:rPr>
          <w:rFonts w:ascii="Arial" w:hAnsi="Arial" w:cs="Arial"/>
          <w:i/>
          <w:sz w:val="16"/>
          <w:szCs w:val="16"/>
        </w:rPr>
        <w:t>ИНН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  250801959646, </w:t>
      </w:r>
      <w:r w:rsidR="00FF4DE5" w:rsidRPr="00FC3A00">
        <w:rPr>
          <w:rFonts w:ascii="Arial Rounded MT Bold" w:hAnsi="Arial Rounded MT Bold" w:cs="Arial"/>
          <w:i/>
          <w:sz w:val="16"/>
          <w:szCs w:val="16"/>
        </w:rPr>
        <w:t xml:space="preserve"> 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 </w:t>
      </w:r>
      <w:r w:rsidR="008F4E49" w:rsidRPr="00FC3A00">
        <w:rPr>
          <w:rFonts w:ascii="Arial" w:hAnsi="Arial" w:cs="Arial"/>
          <w:i/>
          <w:sz w:val="16"/>
          <w:szCs w:val="16"/>
        </w:rPr>
        <w:t>ОГРН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 </w:t>
      </w:r>
      <w:r w:rsidR="008B5009">
        <w:rPr>
          <w:rFonts w:asciiTheme="minorHAnsi" w:hAnsiTheme="minorHAnsi" w:cs="Arial"/>
          <w:i/>
          <w:sz w:val="16"/>
          <w:szCs w:val="16"/>
        </w:rPr>
        <w:t xml:space="preserve"> 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304250833600308;         </w:t>
      </w:r>
    </w:p>
    <w:p w:rsidR="008F4E49" w:rsidRPr="00FC3A00" w:rsidRDefault="007725FF" w:rsidP="000F4829">
      <w:pPr>
        <w:rPr>
          <w:rFonts w:ascii="Arial Rounded MT Bold" w:hAnsi="Arial Rounded MT Bold" w:cs="Arial"/>
          <w:i/>
          <w:sz w:val="16"/>
          <w:szCs w:val="16"/>
        </w:rPr>
      </w:pPr>
      <w:r w:rsidRPr="00FC3A00">
        <w:rPr>
          <w:rFonts w:ascii="Arial Rounded MT Bold" w:hAnsi="Arial Rounded MT Bold" w:cs="Arial"/>
          <w:i/>
          <w:sz w:val="16"/>
          <w:szCs w:val="16"/>
        </w:rPr>
        <w:t xml:space="preserve">   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>692904,</w:t>
      </w:r>
      <w:r w:rsidR="008B5009">
        <w:rPr>
          <w:rFonts w:asciiTheme="minorHAnsi" w:hAnsiTheme="minorHAnsi" w:cs="Arial"/>
          <w:i/>
          <w:sz w:val="16"/>
          <w:szCs w:val="16"/>
        </w:rPr>
        <w:t xml:space="preserve"> 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 </w:t>
      </w:r>
      <w:r w:rsidR="008F4E49" w:rsidRPr="00FC3A00">
        <w:rPr>
          <w:rFonts w:ascii="Arial" w:hAnsi="Arial" w:cs="Arial"/>
          <w:i/>
          <w:sz w:val="16"/>
          <w:szCs w:val="16"/>
        </w:rPr>
        <w:t>Приморский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 </w:t>
      </w:r>
      <w:r w:rsidR="008F4E49" w:rsidRPr="00FC3A00">
        <w:rPr>
          <w:rFonts w:ascii="Arial" w:hAnsi="Arial" w:cs="Arial"/>
          <w:i/>
          <w:sz w:val="16"/>
          <w:szCs w:val="16"/>
        </w:rPr>
        <w:t>край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, </w:t>
      </w:r>
      <w:r w:rsidR="008F4E49" w:rsidRPr="00FC3A00">
        <w:rPr>
          <w:rFonts w:ascii="Arial" w:hAnsi="Arial" w:cs="Arial"/>
          <w:i/>
          <w:sz w:val="16"/>
          <w:szCs w:val="16"/>
        </w:rPr>
        <w:t>г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. </w:t>
      </w:r>
      <w:r w:rsidR="008F4E49" w:rsidRPr="00FC3A00">
        <w:rPr>
          <w:rFonts w:ascii="Arial" w:hAnsi="Arial" w:cs="Arial"/>
          <w:i/>
          <w:sz w:val="16"/>
          <w:szCs w:val="16"/>
        </w:rPr>
        <w:t>Находка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, </w:t>
      </w:r>
      <w:r w:rsidR="008F4E49" w:rsidRPr="00FC3A00">
        <w:rPr>
          <w:rFonts w:ascii="Arial" w:hAnsi="Arial" w:cs="Arial"/>
          <w:i/>
          <w:sz w:val="16"/>
          <w:szCs w:val="16"/>
        </w:rPr>
        <w:t>Находкинский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 xml:space="preserve"> </w:t>
      </w:r>
      <w:r w:rsidR="008F4E49" w:rsidRPr="00FC3A00">
        <w:rPr>
          <w:rFonts w:ascii="Arial" w:hAnsi="Arial" w:cs="Arial"/>
          <w:i/>
          <w:sz w:val="16"/>
          <w:szCs w:val="16"/>
        </w:rPr>
        <w:t>проспект</w:t>
      </w:r>
      <w:r w:rsidR="008F4E49" w:rsidRPr="00FC3A00">
        <w:rPr>
          <w:rFonts w:ascii="Arial Rounded MT Bold" w:hAnsi="Arial Rounded MT Bold" w:cs="Arial"/>
          <w:i/>
          <w:sz w:val="16"/>
          <w:szCs w:val="16"/>
        </w:rPr>
        <w:t>, 26-32,</w:t>
      </w:r>
    </w:p>
    <w:p w:rsidR="005162F8" w:rsidRPr="004B0AE8" w:rsidRDefault="007725FF" w:rsidP="000F4829">
      <w:pPr>
        <w:pBdr>
          <w:bottom w:val="single" w:sz="12" w:space="1" w:color="auto"/>
        </w:pBdr>
        <w:rPr>
          <w:rFonts w:ascii="Arial Rounded MT Bold" w:hAnsi="Arial Rounded MT Bold" w:cs="Arial"/>
          <w:i/>
          <w:sz w:val="16"/>
          <w:szCs w:val="16"/>
          <w:lang w:val="en-US"/>
        </w:rPr>
      </w:pPr>
      <w:r w:rsidRPr="004B0AE8">
        <w:rPr>
          <w:rFonts w:ascii="Arial Rounded MT Bold" w:hAnsi="Arial Rounded MT Bold" w:cs="Arial"/>
          <w:i/>
          <w:sz w:val="16"/>
          <w:szCs w:val="16"/>
        </w:rPr>
        <w:t xml:space="preserve">  </w:t>
      </w:r>
      <w:r w:rsidR="008F4E49" w:rsidRPr="004B0AE8">
        <w:rPr>
          <w:rFonts w:ascii="Arial Rounded MT Bold" w:hAnsi="Arial Rounded MT Bold" w:cs="Arial"/>
          <w:i/>
          <w:sz w:val="16"/>
          <w:szCs w:val="16"/>
        </w:rPr>
        <w:t xml:space="preserve"> </w:t>
      </w:r>
      <w:r w:rsidR="008F4E49" w:rsidRPr="00FC3A00">
        <w:rPr>
          <w:rFonts w:ascii="Arial" w:hAnsi="Arial" w:cs="Arial"/>
          <w:i/>
          <w:sz w:val="16"/>
          <w:szCs w:val="16"/>
        </w:rPr>
        <w:t>т</w:t>
      </w:r>
      <w:r w:rsidR="008F4E49" w:rsidRPr="00FC3A00">
        <w:rPr>
          <w:rFonts w:ascii="Arial Rounded MT Bold" w:hAnsi="Arial Rounded MT Bold" w:cs="Arial"/>
          <w:i/>
          <w:sz w:val="16"/>
          <w:szCs w:val="16"/>
          <w:lang w:val="en-US"/>
        </w:rPr>
        <w:t>/</w:t>
      </w:r>
      <w:r w:rsidR="008F4E49" w:rsidRPr="00FC3A00">
        <w:rPr>
          <w:rFonts w:ascii="Arial" w:hAnsi="Arial" w:cs="Arial"/>
          <w:i/>
          <w:sz w:val="16"/>
          <w:szCs w:val="16"/>
        </w:rPr>
        <w:t>ф</w:t>
      </w:r>
      <w:r w:rsidR="008F4E49" w:rsidRPr="00FC3A00">
        <w:rPr>
          <w:rFonts w:ascii="Arial Rounded MT Bold" w:hAnsi="Arial Rounded MT Bold" w:cs="Arial"/>
          <w:i/>
          <w:sz w:val="16"/>
          <w:szCs w:val="16"/>
          <w:lang w:val="en-US"/>
        </w:rPr>
        <w:t>. 8-/4236/</w:t>
      </w:r>
      <w:r w:rsidR="008B5009" w:rsidRPr="008B5009">
        <w:rPr>
          <w:rFonts w:asciiTheme="minorHAnsi" w:hAnsiTheme="minorHAnsi" w:cs="Arial"/>
          <w:i/>
          <w:sz w:val="16"/>
          <w:szCs w:val="16"/>
          <w:lang w:val="en-US"/>
        </w:rPr>
        <w:t xml:space="preserve"> </w:t>
      </w:r>
      <w:r w:rsidR="008F4E49" w:rsidRPr="00FC3A00">
        <w:rPr>
          <w:rFonts w:ascii="Arial Rounded MT Bold" w:hAnsi="Arial Rounded MT Bold" w:cs="Arial"/>
          <w:i/>
          <w:sz w:val="16"/>
          <w:szCs w:val="16"/>
          <w:lang w:val="en-US"/>
        </w:rPr>
        <w:t xml:space="preserve">741319, </w:t>
      </w:r>
      <w:r w:rsidR="008F4E49" w:rsidRPr="00FC3A00">
        <w:rPr>
          <w:rFonts w:ascii="Arial" w:hAnsi="Arial" w:cs="Arial"/>
          <w:i/>
          <w:sz w:val="16"/>
          <w:szCs w:val="16"/>
        </w:rPr>
        <w:t>моб</w:t>
      </w:r>
      <w:r w:rsidR="008F4E49" w:rsidRPr="00FC3A00">
        <w:rPr>
          <w:rFonts w:ascii="Arial Rounded MT Bold" w:hAnsi="Arial Rounded MT Bold" w:cs="Arial"/>
          <w:i/>
          <w:sz w:val="16"/>
          <w:szCs w:val="16"/>
          <w:lang w:val="en-US"/>
        </w:rPr>
        <w:t xml:space="preserve">. 8-9147083869,  e-mail: </w:t>
      </w:r>
      <w:hyperlink r:id="rId7" w:history="1">
        <w:r w:rsidR="00F70587" w:rsidRPr="004B0AE8">
          <w:rPr>
            <w:rStyle w:val="a5"/>
            <w:rFonts w:ascii="Arial Rounded MT Bold" w:hAnsi="Arial Rounded MT Bold" w:cs="Arial"/>
            <w:i/>
            <w:sz w:val="16"/>
            <w:szCs w:val="16"/>
            <w:u w:val="none"/>
            <w:lang w:val="en-US"/>
          </w:rPr>
          <w:t>bbc1930@inbox.ru</w:t>
        </w:r>
      </w:hyperlink>
    </w:p>
    <w:p w:rsidR="00935422" w:rsidRPr="00323A0D" w:rsidRDefault="00935422" w:rsidP="000F4829">
      <w:pPr>
        <w:rPr>
          <w:i/>
          <w:lang w:val="en-US"/>
        </w:rPr>
      </w:pPr>
      <w:r w:rsidRPr="00323A0D">
        <w:rPr>
          <w:i/>
          <w:lang w:val="en-US"/>
        </w:rPr>
        <w:t xml:space="preserve">                              </w:t>
      </w:r>
    </w:p>
    <w:p w:rsidR="00935422" w:rsidRPr="00323A0D" w:rsidRDefault="00935422" w:rsidP="000F4829">
      <w:pPr>
        <w:rPr>
          <w:i/>
          <w:lang w:val="en-US"/>
        </w:rPr>
      </w:pPr>
    </w:p>
    <w:p w:rsidR="00935422" w:rsidRPr="003111DD" w:rsidRDefault="00935422" w:rsidP="000F4829">
      <w:pPr>
        <w:rPr>
          <w:i/>
          <w:u w:val="single"/>
        </w:rPr>
      </w:pPr>
      <w:r w:rsidRPr="003111DD">
        <w:rPr>
          <w:i/>
        </w:rPr>
        <w:t xml:space="preserve"> </w:t>
      </w:r>
      <w:r w:rsidR="003111DD" w:rsidRPr="003111DD">
        <w:rPr>
          <w:i/>
        </w:rPr>
        <w:t xml:space="preserve"> </w:t>
      </w:r>
      <w:r w:rsidR="003111DD">
        <w:rPr>
          <w:i/>
        </w:rPr>
        <w:t xml:space="preserve">                                                               </w:t>
      </w:r>
      <w:proofErr w:type="gramStart"/>
      <w:r w:rsidR="00D13FCC" w:rsidRPr="003111DD">
        <w:rPr>
          <w:i/>
          <w:u w:val="single"/>
        </w:rPr>
        <w:t>П</w:t>
      </w:r>
      <w:proofErr w:type="gramEnd"/>
      <w:r w:rsidR="003111DD" w:rsidRPr="003111DD">
        <w:rPr>
          <w:i/>
          <w:u w:val="single"/>
        </w:rPr>
        <w:t xml:space="preserve"> </w:t>
      </w:r>
      <w:r w:rsidR="00D13FCC" w:rsidRPr="003111DD">
        <w:rPr>
          <w:i/>
          <w:u w:val="single"/>
        </w:rPr>
        <w:t>Р</w:t>
      </w:r>
      <w:r w:rsidR="003111DD" w:rsidRPr="003111DD">
        <w:rPr>
          <w:i/>
          <w:u w:val="single"/>
        </w:rPr>
        <w:t xml:space="preserve"> </w:t>
      </w:r>
      <w:r w:rsidR="00D13FCC" w:rsidRPr="003111DD">
        <w:rPr>
          <w:i/>
          <w:u w:val="single"/>
        </w:rPr>
        <w:t>И</w:t>
      </w:r>
      <w:r w:rsidR="003111DD" w:rsidRPr="003111DD">
        <w:rPr>
          <w:i/>
          <w:u w:val="single"/>
        </w:rPr>
        <w:t xml:space="preserve"> </w:t>
      </w:r>
      <w:r w:rsidR="00D13FCC" w:rsidRPr="003111DD">
        <w:rPr>
          <w:i/>
          <w:u w:val="single"/>
        </w:rPr>
        <w:t>Л</w:t>
      </w:r>
      <w:r w:rsidR="003111DD" w:rsidRPr="003111DD">
        <w:rPr>
          <w:i/>
          <w:u w:val="single"/>
        </w:rPr>
        <w:t xml:space="preserve"> </w:t>
      </w:r>
      <w:r w:rsidR="00D13FCC" w:rsidRPr="003111DD">
        <w:rPr>
          <w:i/>
          <w:u w:val="single"/>
        </w:rPr>
        <w:t>О</w:t>
      </w:r>
      <w:r w:rsidR="003111DD" w:rsidRPr="003111DD">
        <w:rPr>
          <w:i/>
          <w:u w:val="single"/>
        </w:rPr>
        <w:t xml:space="preserve"> </w:t>
      </w:r>
      <w:r w:rsidR="00D13FCC" w:rsidRPr="003111DD">
        <w:rPr>
          <w:i/>
          <w:u w:val="single"/>
        </w:rPr>
        <w:t>Ж</w:t>
      </w:r>
      <w:r w:rsidR="003111DD" w:rsidRPr="003111DD">
        <w:rPr>
          <w:i/>
          <w:u w:val="single"/>
        </w:rPr>
        <w:t xml:space="preserve"> </w:t>
      </w:r>
      <w:r w:rsidR="00D13FCC" w:rsidRPr="003111DD">
        <w:rPr>
          <w:i/>
          <w:u w:val="single"/>
        </w:rPr>
        <w:t>Е</w:t>
      </w:r>
      <w:r w:rsidR="003111DD" w:rsidRPr="003111DD">
        <w:rPr>
          <w:i/>
          <w:u w:val="single"/>
        </w:rPr>
        <w:t xml:space="preserve"> </w:t>
      </w:r>
      <w:r w:rsidR="00D13FCC" w:rsidRPr="003111DD">
        <w:rPr>
          <w:i/>
          <w:u w:val="single"/>
        </w:rPr>
        <w:t>Н</w:t>
      </w:r>
      <w:r w:rsidR="003111DD" w:rsidRPr="003111DD">
        <w:rPr>
          <w:i/>
          <w:u w:val="single"/>
        </w:rPr>
        <w:t xml:space="preserve"> </w:t>
      </w:r>
      <w:r w:rsidR="00D13FCC" w:rsidRPr="003111DD">
        <w:rPr>
          <w:i/>
          <w:u w:val="single"/>
        </w:rPr>
        <w:t>И</w:t>
      </w:r>
      <w:r w:rsidR="003111DD" w:rsidRPr="003111DD">
        <w:rPr>
          <w:i/>
          <w:u w:val="single"/>
        </w:rPr>
        <w:t xml:space="preserve"> </w:t>
      </w:r>
      <w:r w:rsidR="00D13FCC" w:rsidRPr="003111DD">
        <w:rPr>
          <w:i/>
          <w:u w:val="single"/>
        </w:rPr>
        <w:t>Е</w:t>
      </w:r>
      <w:r w:rsidR="003111DD" w:rsidRPr="003111DD">
        <w:rPr>
          <w:i/>
          <w:u w:val="single"/>
        </w:rPr>
        <w:t xml:space="preserve">  </w:t>
      </w:r>
      <w:r w:rsidR="00D13FCC" w:rsidRPr="003111DD">
        <w:rPr>
          <w:i/>
          <w:u w:val="single"/>
        </w:rPr>
        <w:t xml:space="preserve"> № 1  </w:t>
      </w:r>
    </w:p>
    <w:p w:rsidR="00323A0D" w:rsidRDefault="00323A0D" w:rsidP="000F4829">
      <w:pPr>
        <w:rPr>
          <w:i/>
        </w:rPr>
      </w:pPr>
    </w:p>
    <w:p w:rsidR="00323A0D" w:rsidRPr="00323A0D" w:rsidRDefault="00323A0D" w:rsidP="00323A0D">
      <w:r w:rsidRPr="00323A0D">
        <w:t xml:space="preserve">На основании заявки: </w:t>
      </w:r>
      <w:r>
        <w:t xml:space="preserve">  </w:t>
      </w:r>
      <w:r w:rsidR="00532B5A">
        <w:t xml:space="preserve">   ООО «Автостиль</w:t>
      </w:r>
      <w:r w:rsidRPr="00323A0D">
        <w:t>»»,</w:t>
      </w:r>
      <w:r w:rsidR="00532B5A">
        <w:t xml:space="preserve"> </w:t>
      </w:r>
      <w:r w:rsidRPr="00323A0D">
        <w:t xml:space="preserve"> </w:t>
      </w:r>
      <w:r w:rsidR="00532B5A">
        <w:t>Приморский край, г. Владивосток</w:t>
      </w:r>
      <w:r w:rsidRPr="00323A0D">
        <w:t>,</w:t>
      </w:r>
    </w:p>
    <w:p w:rsidR="00323A0D" w:rsidRPr="00323A0D" w:rsidRDefault="00323A0D" w:rsidP="00323A0D">
      <w:r w:rsidRPr="00323A0D">
        <w:t xml:space="preserve">                                        </w:t>
      </w:r>
      <w:r>
        <w:t xml:space="preserve">                     </w:t>
      </w:r>
      <w:r w:rsidR="00532B5A">
        <w:t xml:space="preserve">  </w:t>
      </w:r>
      <w:r w:rsidR="00235028">
        <w:t xml:space="preserve">                        </w:t>
      </w:r>
      <w:r w:rsidR="00532B5A">
        <w:t xml:space="preserve">  </w:t>
      </w:r>
      <w:proofErr w:type="spellStart"/>
      <w:r w:rsidR="00532B5A">
        <w:t>ул</w:t>
      </w:r>
      <w:proofErr w:type="gramStart"/>
      <w:r w:rsidR="000275D2">
        <w:t>.В</w:t>
      </w:r>
      <w:proofErr w:type="gramEnd"/>
      <w:r w:rsidR="000275D2">
        <w:t>ыселковая</w:t>
      </w:r>
      <w:proofErr w:type="spellEnd"/>
      <w:r w:rsidR="000275D2">
        <w:t>, 39,   б/н от  22.08</w:t>
      </w:r>
      <w:r w:rsidRPr="00323A0D">
        <w:t xml:space="preserve">.2012 г.     </w:t>
      </w:r>
    </w:p>
    <w:p w:rsidR="00323A0D" w:rsidRDefault="00323A0D" w:rsidP="00323A0D">
      <w:r w:rsidRPr="00323A0D">
        <w:t xml:space="preserve">Экспертом:     Бохан Е.А., стаж работы экспертом 22 года, образование высшее    </w:t>
      </w:r>
      <w:proofErr w:type="spellStart"/>
      <w:r>
        <w:t>лесохо</w:t>
      </w:r>
      <w:proofErr w:type="spellEnd"/>
      <w:r>
        <w:t>-</w:t>
      </w:r>
      <w:r w:rsidRPr="00323A0D">
        <w:t xml:space="preserve">                 </w:t>
      </w:r>
      <w:r>
        <w:t xml:space="preserve">         </w:t>
      </w:r>
    </w:p>
    <w:p w:rsidR="00532B5A" w:rsidRDefault="00532B5A" w:rsidP="00323A0D">
      <w:r>
        <w:t xml:space="preserve">   </w:t>
      </w:r>
      <w:r w:rsidR="00323A0D">
        <w:t xml:space="preserve">     </w:t>
      </w:r>
      <w:proofErr w:type="spellStart"/>
      <w:r w:rsidR="00323A0D" w:rsidRPr="00323A0D">
        <w:t>зяйственное</w:t>
      </w:r>
      <w:proofErr w:type="spellEnd"/>
      <w:r w:rsidR="00323A0D" w:rsidRPr="00323A0D">
        <w:t xml:space="preserve">, </w:t>
      </w:r>
      <w:r>
        <w:t xml:space="preserve">сертификат соответствия компетентности </w:t>
      </w:r>
      <w:r w:rsidR="00323A0D" w:rsidRPr="00323A0D">
        <w:t xml:space="preserve"> № 265 от 08.01.2010 г.</w:t>
      </w:r>
      <w:r w:rsidR="00323A0D">
        <w:t>,</w:t>
      </w:r>
      <w:r w:rsidR="00323A0D" w:rsidRPr="00323A0D">
        <w:t xml:space="preserve">  выдан</w:t>
      </w:r>
    </w:p>
    <w:p w:rsidR="00532B5A" w:rsidRDefault="00532B5A" w:rsidP="00323A0D">
      <w:r>
        <w:t xml:space="preserve">        Центром </w:t>
      </w:r>
      <w:r w:rsidR="00323A0D" w:rsidRPr="00323A0D">
        <w:t xml:space="preserve"> стандартизации и сертификации лесоматериало</w:t>
      </w:r>
      <w:r w:rsidR="00323A0D">
        <w:t xml:space="preserve">в  </w:t>
      </w:r>
      <w:r w:rsidR="00323A0D" w:rsidRPr="00323A0D">
        <w:t>ООО «Лесэксперт», г. Москва,</w:t>
      </w:r>
    </w:p>
    <w:p w:rsidR="00532B5A" w:rsidRDefault="00532B5A" w:rsidP="00323A0D">
      <w:r>
        <w:t xml:space="preserve">        </w:t>
      </w:r>
      <w:proofErr w:type="gramStart"/>
      <w:r>
        <w:t>внесен</w:t>
      </w:r>
      <w:r w:rsidR="00323A0D">
        <w:t xml:space="preserve"> </w:t>
      </w:r>
      <w:r w:rsidR="00323A0D" w:rsidRPr="00323A0D">
        <w:t xml:space="preserve"> в Реестр Координационного Совета по современным проблемам  древесиноведения  </w:t>
      </w:r>
      <w:proofErr w:type="gramEnd"/>
    </w:p>
    <w:p w:rsidR="00532B5A" w:rsidRPr="00E361FF" w:rsidRDefault="00532B5A" w:rsidP="00323A0D">
      <w:pPr>
        <w:rPr>
          <w:color w:val="FF0000"/>
        </w:rPr>
      </w:pPr>
      <w:r>
        <w:t xml:space="preserve">        </w:t>
      </w:r>
      <w:r w:rsidR="00323A0D" w:rsidRPr="00323A0D">
        <w:t>при</w:t>
      </w:r>
      <w:r>
        <w:t xml:space="preserve">  </w:t>
      </w:r>
      <w:r w:rsidR="00323A0D" w:rsidRPr="00323A0D">
        <w:t xml:space="preserve">Московском  Государственном  Университете  Леса, </w:t>
      </w:r>
      <w:hyperlink r:id="rId8" w:history="1">
        <w:r w:rsidRPr="00532B5A">
          <w:rPr>
            <w:rStyle w:val="a5"/>
            <w:color w:val="auto"/>
            <w:u w:val="none"/>
          </w:rPr>
          <w:t>www.lesexpert.org</w:t>
        </w:r>
      </w:hyperlink>
      <w:r w:rsidR="00E361FF" w:rsidRPr="00E361FF">
        <w:t>/</w:t>
      </w:r>
      <w:r w:rsidR="00E361FF">
        <w:rPr>
          <w:lang w:val="en-US"/>
        </w:rPr>
        <w:t>register</w:t>
      </w:r>
      <w:r w:rsidR="00E361FF">
        <w:t>.</w:t>
      </w:r>
    </w:p>
    <w:p w:rsidR="00323A0D" w:rsidRPr="00323A0D" w:rsidRDefault="00532B5A" w:rsidP="00323A0D">
      <w:r>
        <w:t xml:space="preserve">                                                                                                       </w:t>
      </w:r>
      <w:r w:rsidR="00E361FF">
        <w:t xml:space="preserve">                               </w:t>
      </w:r>
      <w:r w:rsidR="00323A0D" w:rsidRPr="00323A0D">
        <w:t xml:space="preserve">  </w:t>
      </w:r>
    </w:p>
    <w:p w:rsidR="001A6435" w:rsidRDefault="001A6435" w:rsidP="001A6435"/>
    <w:p w:rsidR="00795C4C" w:rsidRDefault="00795C4C" w:rsidP="001A6435">
      <w:r>
        <w:t xml:space="preserve">осуществлен </w:t>
      </w:r>
      <w:proofErr w:type="gramStart"/>
      <w:r>
        <w:t>контроль за</w:t>
      </w:r>
      <w:proofErr w:type="gramEnd"/>
      <w:r>
        <w:t xml:space="preserve"> погрузкой партии  пилопродукции – шпона из березы белой-</w:t>
      </w:r>
    </w:p>
    <w:p w:rsidR="001A6435" w:rsidRDefault="00795C4C" w:rsidP="001A6435">
      <w:r>
        <w:t xml:space="preserve">                                                                                         в контейнер</w:t>
      </w:r>
      <w:r w:rsidR="000275D2">
        <w:t>ы</w:t>
      </w:r>
    </w:p>
    <w:p w:rsidR="001A6435" w:rsidRDefault="001A6435" w:rsidP="001A6435"/>
    <w:p w:rsidR="001A6435" w:rsidRDefault="001A6435" w:rsidP="001A6435">
      <w:r>
        <w:t xml:space="preserve">Экспертиза                                                                                     </w:t>
      </w:r>
      <w:r w:rsidR="00726CFD">
        <w:t xml:space="preserve">            </w:t>
      </w:r>
      <w:r>
        <w:t xml:space="preserve"> </w:t>
      </w:r>
      <w:proofErr w:type="spellStart"/>
      <w:proofErr w:type="gramStart"/>
      <w:r>
        <w:t>Экспертиза</w:t>
      </w:r>
      <w:proofErr w:type="spellEnd"/>
      <w:proofErr w:type="gramEnd"/>
    </w:p>
    <w:p w:rsidR="001A6435" w:rsidRDefault="00E361FF" w:rsidP="001A6435">
      <w:proofErr w:type="gramStart"/>
      <w:r>
        <w:t>начата</w:t>
      </w:r>
      <w:proofErr w:type="gramEnd"/>
      <w:r>
        <w:t xml:space="preserve">    07.09</w:t>
      </w:r>
      <w:r w:rsidR="001A6435">
        <w:t xml:space="preserve">.2012 г.                                                               </w:t>
      </w:r>
      <w:r>
        <w:t xml:space="preserve">                  окончена    12.09</w:t>
      </w:r>
      <w:r w:rsidR="001A6435">
        <w:t>.2012 г.</w:t>
      </w:r>
    </w:p>
    <w:p w:rsidR="001A6435" w:rsidRDefault="001A6435" w:rsidP="001A6435"/>
    <w:p w:rsidR="001A6435" w:rsidRDefault="001A6435" w:rsidP="001A6435">
      <w:r>
        <w:t>1.</w:t>
      </w:r>
      <w:r>
        <w:tab/>
        <w:t>ОПИСАНИЕ ПОСТУПИВШИХ ТОВАРОВ</w:t>
      </w:r>
    </w:p>
    <w:p w:rsidR="00AE75F2" w:rsidRDefault="001A6435" w:rsidP="001A6435">
      <w:r>
        <w:t>Получатель: «</w:t>
      </w:r>
      <w:proofErr w:type="spellStart"/>
      <w:r>
        <w:t>Линуи</w:t>
      </w:r>
      <w:proofErr w:type="spellEnd"/>
      <w:r>
        <w:t xml:space="preserve"> </w:t>
      </w:r>
      <w:proofErr w:type="spellStart"/>
      <w:r>
        <w:t>Ксиннуо</w:t>
      </w:r>
      <w:proofErr w:type="spellEnd"/>
      <w:r>
        <w:t xml:space="preserve"> </w:t>
      </w:r>
      <w:proofErr w:type="spellStart"/>
      <w:r>
        <w:t>импорт</w:t>
      </w:r>
      <w:r w:rsidR="00AE75F2" w:rsidRPr="00AE75F2">
        <w:t>&amp;</w:t>
      </w:r>
      <w:r w:rsidR="00AE75F2">
        <w:t>экспорт</w:t>
      </w:r>
      <w:proofErr w:type="spellEnd"/>
      <w:r w:rsidR="00AE75F2">
        <w:t xml:space="preserve"> </w:t>
      </w:r>
      <w:proofErr w:type="spellStart"/>
      <w:r w:rsidR="00AE75F2">
        <w:t>Ко</w:t>
      </w:r>
      <w:proofErr w:type="gramStart"/>
      <w:r w:rsidR="00AE75F2">
        <w:t>.Л</w:t>
      </w:r>
      <w:proofErr w:type="gramEnd"/>
      <w:r w:rsidR="00AE75F2">
        <w:t>ТД</w:t>
      </w:r>
      <w:proofErr w:type="spellEnd"/>
      <w:r w:rsidR="00AE75F2">
        <w:t xml:space="preserve">.»,  КНР, Провинция </w:t>
      </w:r>
      <w:proofErr w:type="spellStart"/>
      <w:r w:rsidR="00AE75F2">
        <w:t>Шандонг</w:t>
      </w:r>
      <w:proofErr w:type="spellEnd"/>
      <w:r w:rsidR="00AE75F2">
        <w:t>, район</w:t>
      </w:r>
    </w:p>
    <w:p w:rsidR="001A6435" w:rsidRDefault="00AE75F2" w:rsidP="001A6435">
      <w:r>
        <w:t xml:space="preserve">                                                                                           </w:t>
      </w:r>
      <w:proofErr w:type="spellStart"/>
      <w:r>
        <w:t>Линуи</w:t>
      </w:r>
      <w:proofErr w:type="spellEnd"/>
      <w:r>
        <w:t xml:space="preserve">, улица </w:t>
      </w:r>
      <w:proofErr w:type="spellStart"/>
      <w:r>
        <w:t>Ксинхуа</w:t>
      </w:r>
      <w:proofErr w:type="spellEnd"/>
      <w:r>
        <w:t xml:space="preserve">, </w:t>
      </w:r>
      <w:proofErr w:type="spellStart"/>
      <w:r>
        <w:t>Линуи</w:t>
      </w:r>
      <w:proofErr w:type="spellEnd"/>
      <w:r w:rsidR="00235028">
        <w:t>,</w:t>
      </w:r>
      <w:r>
        <w:t xml:space="preserve"> офис 84</w:t>
      </w:r>
    </w:p>
    <w:p w:rsidR="001A6435" w:rsidRDefault="00AE75F2" w:rsidP="00AE75F2">
      <w:r>
        <w:t>Экспортер:     ООО «Автостиль»,  Приморский край, г. Владивосток,  ул.</w:t>
      </w:r>
      <w:r w:rsidR="00447A55">
        <w:t xml:space="preserve"> </w:t>
      </w:r>
      <w:proofErr w:type="gramStart"/>
      <w:r>
        <w:t>Выселковая</w:t>
      </w:r>
      <w:proofErr w:type="gramEnd"/>
      <w:r>
        <w:t>, 39.</w:t>
      </w:r>
    </w:p>
    <w:p w:rsidR="001A6435" w:rsidRDefault="001A6435" w:rsidP="001A6435">
      <w:r>
        <w:t>Поставщики: не устанавливались</w:t>
      </w:r>
    </w:p>
    <w:p w:rsidR="001A6435" w:rsidRDefault="00AE75F2" w:rsidP="001A6435">
      <w:r>
        <w:t>Контракт: № АА0112 от 05.05.2012</w:t>
      </w:r>
      <w:r w:rsidR="001A6435">
        <w:t xml:space="preserve"> г.</w:t>
      </w:r>
    </w:p>
    <w:p w:rsidR="001A6435" w:rsidRDefault="00AE75F2" w:rsidP="001A6435">
      <w:r>
        <w:t>Заявленный объем пар</w:t>
      </w:r>
      <w:r w:rsidR="000275D2">
        <w:t xml:space="preserve">тии:   </w:t>
      </w:r>
      <w:r w:rsidR="00C37289">
        <w:t xml:space="preserve">  102.00 м3</w:t>
      </w:r>
      <w:r w:rsidR="001A6435">
        <w:t xml:space="preserve"> </w:t>
      </w:r>
    </w:p>
    <w:p w:rsidR="00AE75F2" w:rsidRDefault="001A6435" w:rsidP="001A6435">
      <w:r>
        <w:t>Местонахождение  и  место  экспертизы тов</w:t>
      </w:r>
      <w:r w:rsidR="00AE75F2">
        <w:t>ара:  Приморский край,  Партизанский район,</w:t>
      </w:r>
    </w:p>
    <w:p w:rsidR="001A6435" w:rsidRDefault="00AE75F2" w:rsidP="001A6435">
      <w:r>
        <w:t xml:space="preserve">                                                                                                     с.</w:t>
      </w:r>
      <w:r w:rsidR="00447A55">
        <w:t xml:space="preserve"> </w:t>
      </w:r>
      <w:r>
        <w:t>Фроловка, ул</w:t>
      </w:r>
      <w:proofErr w:type="gramStart"/>
      <w:r>
        <w:t>.П</w:t>
      </w:r>
      <w:proofErr w:type="gramEnd"/>
      <w:r>
        <w:t>артизанскакя,41А</w:t>
      </w:r>
    </w:p>
    <w:p w:rsidR="00D13FCC" w:rsidRDefault="00AE75F2" w:rsidP="001A6435">
      <w:r>
        <w:t xml:space="preserve"> </w:t>
      </w:r>
      <w:r w:rsidR="001A6435">
        <w:t xml:space="preserve">Предъявленные документы: </w:t>
      </w:r>
      <w:r>
        <w:t xml:space="preserve">   </w:t>
      </w:r>
      <w:r w:rsidR="001A6435">
        <w:t>З</w:t>
      </w:r>
      <w:r w:rsidR="000275D2">
        <w:t>аявка б/н от 22.08</w:t>
      </w:r>
      <w:r w:rsidR="001A6435">
        <w:t>.2</w:t>
      </w:r>
      <w:r w:rsidR="00D13FCC">
        <w:t xml:space="preserve">012 г., </w:t>
      </w:r>
      <w:r>
        <w:t xml:space="preserve">спецификация </w:t>
      </w:r>
      <w:r w:rsidR="00D13FCC">
        <w:t xml:space="preserve">  </w:t>
      </w:r>
      <w:r>
        <w:t>на партию  шпона</w:t>
      </w:r>
      <w:r w:rsidR="001A6435">
        <w:t>,</w:t>
      </w:r>
    </w:p>
    <w:p w:rsidR="001A6435" w:rsidRDefault="00D13FCC" w:rsidP="001A6435">
      <w:r>
        <w:t xml:space="preserve">                                                                                                  </w:t>
      </w:r>
      <w:r w:rsidR="001A6435">
        <w:t xml:space="preserve"> копия</w:t>
      </w:r>
      <w:r w:rsidR="00AE75F2">
        <w:t xml:space="preserve"> вышеуказанного</w:t>
      </w:r>
      <w:r w:rsidR="001A6435">
        <w:t xml:space="preserve">  контракта</w:t>
      </w:r>
      <w:r w:rsidR="00AE75F2">
        <w:t>.</w:t>
      </w:r>
      <w:r w:rsidR="001A6435">
        <w:t xml:space="preserve">  </w:t>
      </w:r>
    </w:p>
    <w:p w:rsidR="001A6435" w:rsidRDefault="001A6435" w:rsidP="001A6435"/>
    <w:p w:rsidR="001A6435" w:rsidRDefault="001A6435" w:rsidP="001A6435">
      <w:r>
        <w:t>2.</w:t>
      </w:r>
      <w:r>
        <w:tab/>
        <w:t>ВОПРОСЫ, ПОСТАВЛЕННЫЕ ПЕРЕД ЭКСПЕРТОМ</w:t>
      </w:r>
    </w:p>
    <w:p w:rsidR="001A6435" w:rsidRDefault="00795C4C" w:rsidP="001A6435">
      <w:r>
        <w:t xml:space="preserve">      Осуществить контроль за погрузкой, предъявленной к экспертизе, партии пилопродукции-шпон из белой березы</w:t>
      </w:r>
      <w:r w:rsidR="00447A55">
        <w:t xml:space="preserve"> </w:t>
      </w:r>
      <w:r>
        <w:t>- в  контейнер</w:t>
      </w:r>
      <w:r w:rsidR="00447A55">
        <w:t>ы</w:t>
      </w:r>
      <w:r>
        <w:t xml:space="preserve"> на складе грузоотправителя </w:t>
      </w:r>
      <w:proofErr w:type="gramStart"/>
      <w:r>
        <w:t>в</w:t>
      </w:r>
      <w:proofErr w:type="gramEnd"/>
      <w:r>
        <w:t xml:space="preserve"> с.</w:t>
      </w:r>
      <w:r w:rsidR="00447A55">
        <w:t xml:space="preserve"> </w:t>
      </w:r>
      <w:r>
        <w:t xml:space="preserve">Фроловка </w:t>
      </w:r>
      <w:r w:rsidR="000275D2">
        <w:t xml:space="preserve"> </w:t>
      </w:r>
      <w:proofErr w:type="gramStart"/>
      <w:r>
        <w:t>Партизанского</w:t>
      </w:r>
      <w:proofErr w:type="gramEnd"/>
      <w:r>
        <w:t xml:space="preserve"> района Приморского края.</w:t>
      </w:r>
    </w:p>
    <w:p w:rsidR="001A6435" w:rsidRDefault="001A6435" w:rsidP="001A6435"/>
    <w:p w:rsidR="001A6435" w:rsidRDefault="001A6435" w:rsidP="001A6435">
      <w:r>
        <w:t>3.</w:t>
      </w:r>
      <w:r w:rsidR="00C02E8F">
        <w:t xml:space="preserve">      </w:t>
      </w:r>
      <w:r>
        <w:t xml:space="preserve"> </w:t>
      </w:r>
      <w:r w:rsidR="00C02E8F">
        <w:t xml:space="preserve"> </w:t>
      </w:r>
      <w:r>
        <w:t xml:space="preserve"> ОПИСАНИЕ  МЕТОДА ИССЛЕДОВАНИЯ</w:t>
      </w:r>
    </w:p>
    <w:p w:rsidR="000354FD" w:rsidRDefault="000354FD" w:rsidP="001A6435">
      <w:r>
        <w:t xml:space="preserve">       </w:t>
      </w:r>
      <w:r w:rsidR="001A6435">
        <w:t xml:space="preserve">Описание метода исследования </w:t>
      </w:r>
      <w:r>
        <w:t>– органолептический метод –</w:t>
      </w:r>
      <w:r w:rsidR="000275D2">
        <w:t xml:space="preserve"> </w:t>
      </w:r>
      <w:r>
        <w:t xml:space="preserve">визуальный </w:t>
      </w:r>
      <w:proofErr w:type="gramStart"/>
      <w:r>
        <w:t>контроль за</w:t>
      </w:r>
      <w:proofErr w:type="gramEnd"/>
      <w:r>
        <w:t xml:space="preserve"> погрузкой от начала и до конца; сопровождение фотосъемкой.</w:t>
      </w:r>
    </w:p>
    <w:p w:rsidR="00767ADF" w:rsidRDefault="00767ADF" w:rsidP="001A6435"/>
    <w:p w:rsidR="001A6435" w:rsidRDefault="001A6435" w:rsidP="001A6435">
      <w:r>
        <w:t>4.</w:t>
      </w:r>
      <w:r w:rsidR="00767ADF">
        <w:t xml:space="preserve">       </w:t>
      </w:r>
      <w:r>
        <w:t xml:space="preserve">  УПАКОВКА,  МАРКИРОВКА</w:t>
      </w:r>
    </w:p>
    <w:p w:rsidR="001A6435" w:rsidRDefault="001A6435" w:rsidP="001A6435">
      <w:r>
        <w:t>Пакеты</w:t>
      </w:r>
      <w:r w:rsidR="00767ADF">
        <w:t xml:space="preserve"> </w:t>
      </w:r>
      <w:r w:rsidR="000354FD">
        <w:t xml:space="preserve">с пилопродукцией </w:t>
      </w:r>
      <w:r w:rsidR="00767ADF">
        <w:t xml:space="preserve">увязаны в нескольких местах пластмассовой лентой, маркировка </w:t>
      </w:r>
      <w:r w:rsidR="00E361FF">
        <w:t xml:space="preserve">грузоотправителя </w:t>
      </w:r>
      <w:r w:rsidR="00767ADF">
        <w:t>на пакетах отсутствует</w:t>
      </w:r>
      <w:r>
        <w:t xml:space="preserve">. </w:t>
      </w:r>
    </w:p>
    <w:p w:rsidR="001A6435" w:rsidRDefault="001A6435" w:rsidP="001A6435"/>
    <w:p w:rsidR="000354FD" w:rsidRDefault="000354FD" w:rsidP="001A6435"/>
    <w:p w:rsidR="000354FD" w:rsidRDefault="000354FD" w:rsidP="001A6435"/>
    <w:p w:rsidR="00235028" w:rsidRDefault="00235028" w:rsidP="001A6435"/>
    <w:p w:rsidR="000354FD" w:rsidRDefault="000354FD" w:rsidP="001A6435"/>
    <w:p w:rsidR="001A6435" w:rsidRDefault="001A6435" w:rsidP="001A6435">
      <w:r>
        <w:t>5.</w:t>
      </w:r>
      <w:r>
        <w:tab/>
        <w:t>ВЫВОДЫ ЭКСПЕРТА</w:t>
      </w:r>
    </w:p>
    <w:p w:rsidR="00D97E35" w:rsidRDefault="000354FD" w:rsidP="001A6435">
      <w:r>
        <w:t xml:space="preserve">                Партия шпона из белой березы</w:t>
      </w:r>
      <w:r w:rsidR="000275D2">
        <w:t xml:space="preserve">, </w:t>
      </w:r>
      <w:r w:rsidR="000275D2" w:rsidRPr="00C37289">
        <w:rPr>
          <w:b/>
        </w:rPr>
        <w:t xml:space="preserve"> в количестве 45</w:t>
      </w:r>
      <w:r w:rsidR="00235028" w:rsidRPr="00C37289">
        <w:rPr>
          <w:b/>
        </w:rPr>
        <w:t xml:space="preserve"> пакетов и</w:t>
      </w:r>
      <w:r w:rsidR="008A16EE" w:rsidRPr="00C37289">
        <w:rPr>
          <w:b/>
        </w:rPr>
        <w:t xml:space="preserve"> объеме </w:t>
      </w:r>
      <w:r w:rsidR="00120C06">
        <w:rPr>
          <w:b/>
        </w:rPr>
        <w:t xml:space="preserve">  </w:t>
      </w:r>
      <w:r w:rsidR="008A16EE" w:rsidRPr="00C37289">
        <w:rPr>
          <w:b/>
        </w:rPr>
        <w:t xml:space="preserve">95.21 </w:t>
      </w:r>
      <w:r w:rsidRPr="00C37289">
        <w:rPr>
          <w:b/>
        </w:rPr>
        <w:t>м3,</w:t>
      </w:r>
      <w:r>
        <w:t xml:space="preserve"> предъявленная ранее к экспертизе на этом же складе, исследования которой п</w:t>
      </w:r>
      <w:r w:rsidR="00D97E35">
        <w:t>риведены в акте экспертизы № 356-12 от 22.08</w:t>
      </w:r>
      <w:r>
        <w:t>.20</w:t>
      </w:r>
      <w:r w:rsidR="00235028">
        <w:t xml:space="preserve">12., в присутствии эксперта </w:t>
      </w:r>
      <w:r w:rsidR="00447A55">
        <w:t xml:space="preserve">в течение трех дней </w:t>
      </w:r>
      <w:r w:rsidR="00235028">
        <w:t>была погружена</w:t>
      </w:r>
      <w:r>
        <w:t xml:space="preserve"> в </w:t>
      </w:r>
      <w:r w:rsidR="00D97E35">
        <w:t xml:space="preserve">три </w:t>
      </w:r>
      <w:r>
        <w:t>40-фут</w:t>
      </w:r>
      <w:r w:rsidR="00D97E35">
        <w:t>овых</w:t>
      </w:r>
      <w:r w:rsidR="00235028">
        <w:t xml:space="preserve"> контейнер</w:t>
      </w:r>
      <w:r w:rsidR="00D97E35">
        <w:t>а:</w:t>
      </w:r>
    </w:p>
    <w:p w:rsidR="00447A55" w:rsidRDefault="00447A55" w:rsidP="001A6435"/>
    <w:p w:rsidR="000354FD" w:rsidRDefault="00B82728" w:rsidP="001A6435">
      <w:r>
        <w:t xml:space="preserve">07.09.2012 г. </w:t>
      </w:r>
      <w:r w:rsidR="00447A55">
        <w:t>–</w:t>
      </w:r>
      <w:r>
        <w:t xml:space="preserve"> </w:t>
      </w:r>
      <w:r w:rsidR="00447A55">
        <w:t xml:space="preserve">было погружено 16 пакетов в объеме </w:t>
      </w:r>
      <w:r w:rsidR="00774A3B">
        <w:t>34.08</w:t>
      </w:r>
      <w:r w:rsidR="008A16EE">
        <w:t xml:space="preserve"> м3 в контейнер </w:t>
      </w:r>
      <w:r w:rsidR="00D97E35">
        <w:rPr>
          <w:lang w:val="en-US"/>
        </w:rPr>
        <w:t>MSKU</w:t>
      </w:r>
      <w:r w:rsidR="00D97E35" w:rsidRPr="00D97E35">
        <w:t xml:space="preserve"> 169</w:t>
      </w:r>
      <w:r w:rsidR="00E361FF">
        <w:t>0713</w:t>
      </w:r>
      <w:r w:rsidR="00D97E35">
        <w:t xml:space="preserve">, </w:t>
      </w:r>
      <w:r w:rsidR="000354FD">
        <w:t xml:space="preserve"> контейнер </w:t>
      </w:r>
      <w:r w:rsidR="003A4BC9">
        <w:t xml:space="preserve">затем там же </w:t>
      </w:r>
      <w:r>
        <w:t xml:space="preserve">был </w:t>
      </w:r>
      <w:r w:rsidR="003A4BC9">
        <w:t>опломбирова</w:t>
      </w:r>
      <w:proofErr w:type="gramStart"/>
      <w:r w:rsidR="003A4BC9">
        <w:t>н-</w:t>
      </w:r>
      <w:proofErr w:type="gramEnd"/>
      <w:r w:rsidR="003A4BC9">
        <w:t xml:space="preserve"> </w:t>
      </w:r>
      <w:r>
        <w:t>пло</w:t>
      </w:r>
      <w:r w:rsidR="003A4BC9">
        <w:t>мба №0446030</w:t>
      </w:r>
      <w:r w:rsidR="00447A55">
        <w:t xml:space="preserve"> /Ф</w:t>
      </w:r>
      <w:r>
        <w:t>ото 1-5/;</w:t>
      </w:r>
    </w:p>
    <w:p w:rsidR="00447A55" w:rsidRPr="00B82728" w:rsidRDefault="00447A55" w:rsidP="001A6435"/>
    <w:p w:rsidR="00D97E35" w:rsidRDefault="00447A55" w:rsidP="001A6435">
      <w:r>
        <w:t xml:space="preserve">10.09.2012 г. </w:t>
      </w:r>
      <w:r w:rsidR="008A16EE">
        <w:t>–</w:t>
      </w:r>
      <w:r>
        <w:t xml:space="preserve"> </w:t>
      </w:r>
      <w:r w:rsidR="008A16EE">
        <w:t>было пог</w:t>
      </w:r>
      <w:r w:rsidR="00774A3B">
        <w:t>ружено 16 пакетов в объеме 34.08</w:t>
      </w:r>
      <w:r w:rsidR="008A16EE">
        <w:t xml:space="preserve"> м3 в контейнер </w:t>
      </w:r>
      <w:r w:rsidR="00B82728">
        <w:rPr>
          <w:lang w:val="en-US"/>
        </w:rPr>
        <w:t>PONU</w:t>
      </w:r>
      <w:r w:rsidR="00E361FF">
        <w:t xml:space="preserve"> 8188076</w:t>
      </w:r>
      <w:r w:rsidR="00B82728">
        <w:t xml:space="preserve">, а контейнер затем там же был опломбирован – </w:t>
      </w:r>
      <w:r>
        <w:t xml:space="preserve"> </w:t>
      </w:r>
      <w:r w:rsidR="00B82728">
        <w:t>пломба № А0446026</w:t>
      </w:r>
      <w:r>
        <w:t xml:space="preserve">  /Фото 6-12/</w:t>
      </w:r>
      <w:r w:rsidR="00B82728">
        <w:t>;</w:t>
      </w:r>
    </w:p>
    <w:p w:rsidR="00447A55" w:rsidRDefault="00447A55" w:rsidP="001A6435"/>
    <w:p w:rsidR="00B82728" w:rsidRDefault="00447A55" w:rsidP="001A6435">
      <w:r>
        <w:t xml:space="preserve">12.09.2012 г. </w:t>
      </w:r>
      <w:r w:rsidR="008A16EE">
        <w:t>–</w:t>
      </w:r>
      <w:r>
        <w:t xml:space="preserve"> </w:t>
      </w:r>
      <w:r w:rsidR="008A16EE">
        <w:t xml:space="preserve">было погружено </w:t>
      </w:r>
      <w:r w:rsidR="00C37289">
        <w:t>13</w:t>
      </w:r>
      <w:r w:rsidR="00774A3B">
        <w:t xml:space="preserve"> пакетов в объеме 27.05</w:t>
      </w:r>
      <w:r w:rsidR="008A16EE">
        <w:t xml:space="preserve"> м3 в контейнер </w:t>
      </w:r>
      <w:r w:rsidR="00B82728">
        <w:rPr>
          <w:lang w:val="en-US"/>
        </w:rPr>
        <w:t>PONU</w:t>
      </w:r>
      <w:r w:rsidR="00E361FF">
        <w:t xml:space="preserve"> 8199609</w:t>
      </w:r>
      <w:r w:rsidR="00B82728">
        <w:t>, а контейнер</w:t>
      </w:r>
      <w:r w:rsidR="008A16EE">
        <w:t xml:space="preserve"> затем там же был опломбирован - </w:t>
      </w:r>
      <w:r w:rsidR="00B82728">
        <w:t xml:space="preserve">пломба </w:t>
      </w:r>
      <w:r w:rsidR="008A16EE">
        <w:t>№ А</w:t>
      </w:r>
      <w:r w:rsidR="00B82728">
        <w:t>0446022</w:t>
      </w:r>
      <w:r>
        <w:t xml:space="preserve">  /Фото 13-19/</w:t>
      </w:r>
      <w:r w:rsidR="00B82728">
        <w:t>.</w:t>
      </w:r>
    </w:p>
    <w:p w:rsidR="00447A55" w:rsidRDefault="00447A55" w:rsidP="001A6435"/>
    <w:p w:rsidR="000354FD" w:rsidRDefault="000354FD" w:rsidP="001A6435">
      <w:r>
        <w:t xml:space="preserve">  В процессе погрузки осуществлялась фотосъемка рабочих момент</w:t>
      </w:r>
      <w:r w:rsidR="00235028">
        <w:t>ов, а фотографии в количестве</w:t>
      </w:r>
      <w:r w:rsidR="00447A55">
        <w:t xml:space="preserve"> 19-</w:t>
      </w:r>
      <w:r w:rsidR="00235028">
        <w:t xml:space="preserve">и </w:t>
      </w:r>
      <w:r>
        <w:t>штук являются неотъемлемой частью данного приложения.</w:t>
      </w:r>
    </w:p>
    <w:p w:rsidR="00235028" w:rsidRDefault="00235028" w:rsidP="001A6435"/>
    <w:p w:rsidR="00D13FCC" w:rsidRDefault="00235028" w:rsidP="001A6435">
      <w:r>
        <w:t xml:space="preserve">   </w:t>
      </w:r>
      <w:r w:rsidR="00447A55">
        <w:t xml:space="preserve">      Приложение составлено на 5-и</w:t>
      </w:r>
      <w:r w:rsidR="00D13FCC">
        <w:t xml:space="preserve"> листах, является неотъемлемой частью акта экспертизы</w:t>
      </w:r>
    </w:p>
    <w:p w:rsidR="00D13FCC" w:rsidRDefault="00B82728" w:rsidP="001A6435">
      <w:r>
        <w:t>№ 356-12 от 22.08</w:t>
      </w:r>
      <w:r w:rsidR="00D13FCC">
        <w:t xml:space="preserve">.2012г.,  </w:t>
      </w:r>
      <w:r w:rsidR="00235028">
        <w:t xml:space="preserve">и </w:t>
      </w:r>
      <w:r w:rsidR="00D13FCC">
        <w:t>для предъявления в таможенные органы.</w:t>
      </w:r>
    </w:p>
    <w:p w:rsidR="000354FD" w:rsidRDefault="000354FD" w:rsidP="001A6435"/>
    <w:p w:rsidR="004B2358" w:rsidRDefault="004B2358" w:rsidP="001A6435"/>
    <w:p w:rsidR="001A6435" w:rsidRDefault="001A6435" w:rsidP="001A6435"/>
    <w:p w:rsidR="001A6435" w:rsidRDefault="001A6435" w:rsidP="001A6435">
      <w:r>
        <w:t xml:space="preserve">                      </w:t>
      </w:r>
      <w:r w:rsidR="004B2358">
        <w:t xml:space="preserve">                   </w:t>
      </w:r>
      <w:r w:rsidR="00120C06">
        <w:t xml:space="preserve">             </w:t>
      </w:r>
      <w:r w:rsidR="004B2358">
        <w:t xml:space="preserve">  </w:t>
      </w:r>
      <w:r w:rsidR="00120C06">
        <w:t xml:space="preserve">  Эксперт               </w:t>
      </w:r>
      <w:r>
        <w:t xml:space="preserve">                          </w:t>
      </w:r>
      <w:r w:rsidR="00120C06">
        <w:t xml:space="preserve">    </w:t>
      </w:r>
      <w:r w:rsidR="004B2358">
        <w:t xml:space="preserve">     </w:t>
      </w:r>
      <w:r>
        <w:t>Бохан</w:t>
      </w:r>
      <w:r w:rsidR="004B2358">
        <w:t xml:space="preserve">  Е.А.</w:t>
      </w:r>
    </w:p>
    <w:p w:rsidR="001A6435" w:rsidRDefault="00D13FCC" w:rsidP="001A6435">
      <w:r>
        <w:t>Приложение №</w:t>
      </w:r>
      <w:r w:rsidR="00447A55">
        <w:t xml:space="preserve"> </w:t>
      </w:r>
      <w:r>
        <w:t>1</w:t>
      </w:r>
    </w:p>
    <w:p w:rsidR="00120C06" w:rsidRDefault="00120C06" w:rsidP="00120C06">
      <w:r>
        <w:t>от 12.09.2012 г.</w:t>
      </w:r>
    </w:p>
    <w:p w:rsidR="00120C06" w:rsidRDefault="00120C06" w:rsidP="001A6435">
      <w:r>
        <w:t>к акту № 356-12</w:t>
      </w:r>
    </w:p>
    <w:p w:rsidR="00120C06" w:rsidRDefault="00120C06" w:rsidP="001A6435">
      <w:r>
        <w:t>от 22.08.2012.</w:t>
      </w:r>
    </w:p>
    <w:p w:rsidR="001A6435" w:rsidRDefault="001A6435" w:rsidP="001A6435">
      <w:bookmarkStart w:id="0" w:name="_GoBack"/>
      <w:bookmarkEnd w:id="0"/>
    </w:p>
    <w:sectPr w:rsidR="001A6435" w:rsidSect="00A914BF">
      <w:pgSz w:w="11906" w:h="16838"/>
      <w:pgMar w:top="23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0749"/>
    <w:multiLevelType w:val="hybridMultilevel"/>
    <w:tmpl w:val="E434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6B"/>
    <w:rsid w:val="000275D2"/>
    <w:rsid w:val="000354FD"/>
    <w:rsid w:val="000F4829"/>
    <w:rsid w:val="00120C06"/>
    <w:rsid w:val="0018634B"/>
    <w:rsid w:val="001A6435"/>
    <w:rsid w:val="00204E55"/>
    <w:rsid w:val="00235028"/>
    <w:rsid w:val="003111DD"/>
    <w:rsid w:val="00323A0D"/>
    <w:rsid w:val="00335634"/>
    <w:rsid w:val="00336AAE"/>
    <w:rsid w:val="0034668A"/>
    <w:rsid w:val="003A4BC9"/>
    <w:rsid w:val="00421A01"/>
    <w:rsid w:val="0044478A"/>
    <w:rsid w:val="00447A55"/>
    <w:rsid w:val="004906CC"/>
    <w:rsid w:val="004B07AF"/>
    <w:rsid w:val="004B0AE8"/>
    <w:rsid w:val="004B2358"/>
    <w:rsid w:val="005162F8"/>
    <w:rsid w:val="00532B5A"/>
    <w:rsid w:val="005417B3"/>
    <w:rsid w:val="005B4822"/>
    <w:rsid w:val="006149E5"/>
    <w:rsid w:val="00693130"/>
    <w:rsid w:val="006A273E"/>
    <w:rsid w:val="00726CFD"/>
    <w:rsid w:val="0073175E"/>
    <w:rsid w:val="00767ADF"/>
    <w:rsid w:val="007725FF"/>
    <w:rsid w:val="00774A3B"/>
    <w:rsid w:val="00795C4C"/>
    <w:rsid w:val="00797392"/>
    <w:rsid w:val="008A16EE"/>
    <w:rsid w:val="008B5009"/>
    <w:rsid w:val="008E4786"/>
    <w:rsid w:val="008F4E49"/>
    <w:rsid w:val="00934C80"/>
    <w:rsid w:val="00935422"/>
    <w:rsid w:val="009704C3"/>
    <w:rsid w:val="00A818E1"/>
    <w:rsid w:val="00A914BF"/>
    <w:rsid w:val="00AE75F2"/>
    <w:rsid w:val="00B365D6"/>
    <w:rsid w:val="00B82728"/>
    <w:rsid w:val="00B82FF1"/>
    <w:rsid w:val="00C02E8F"/>
    <w:rsid w:val="00C37289"/>
    <w:rsid w:val="00D0304D"/>
    <w:rsid w:val="00D13FCC"/>
    <w:rsid w:val="00D9076B"/>
    <w:rsid w:val="00D97E35"/>
    <w:rsid w:val="00DA125B"/>
    <w:rsid w:val="00DA4D8E"/>
    <w:rsid w:val="00E357D5"/>
    <w:rsid w:val="00E361FF"/>
    <w:rsid w:val="00F12429"/>
    <w:rsid w:val="00F404B4"/>
    <w:rsid w:val="00F50029"/>
    <w:rsid w:val="00F70587"/>
    <w:rsid w:val="00FC3A00"/>
    <w:rsid w:val="00FE706B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447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478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705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2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447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478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705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2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expert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bc193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2012-09-13T06:03:00Z</cp:lastPrinted>
  <dcterms:created xsi:type="dcterms:W3CDTF">2012-06-14T17:11:00Z</dcterms:created>
  <dcterms:modified xsi:type="dcterms:W3CDTF">2012-11-22T16:51:00Z</dcterms:modified>
</cp:coreProperties>
</file>